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127.xml.htm"/>
      <w:bookmarkStart w:id="1" w:name="kswkform3_178968512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Jesenik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360,000</w:t>
            </w:r>
            <w:r>
              <w:rPr>
                <w:rFonts w:ascii="Times;serif" w:hAnsi="Times;serif"/>
                <w:color w:val="008000"/>
                <w:position w:val="7"/>
                <w:sz w:val="16"/>
                <w:sz w:val="20"/>
                <w:shd w:fill="FFFFFF" w:val="clear"/>
              </w:rPr>
              <w:t>(1)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3,577,248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Trusts</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("RSUs"), which vest in full on March 20,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WITNESS WHEREOF, the undersigned has caused this Power of Attorney to be executed as of this 13</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May, 2026.</w:t>
      </w:r>
    </w:p>
    <w:tbl>
      <w:tblPr>
        <w:tblW w:w="1485" w:type="dxa"/>
        <w:jc w:val="right"/>
        <w:tblInd w:w="0" w:type="dxa"/>
        <w:tblLayout w:type="fixed"/>
        <w:tblCellMar>
          <w:top w:w="28" w:type="dxa"/>
          <w:left w:w="28" w:type="dxa"/>
          <w:bottom w:w="28" w:type="dxa"/>
          <w:right w:w="28" w:type="dxa"/>
        </w:tblCellMar>
      </w:tblPr>
      <w:tblGrid>
        <w:gridCol w:w="475"/>
        <w:gridCol w:w="417"/>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Jesenik</w:t>
            </w:r>
          </w:p>
        </w:tc>
      </w:tr>
      <w:tr>
        <w:trP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Jesenik</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5091"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946</Words>
  <Characters>5005</Characters>
  <CharactersWithSpaces>5881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